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5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84"/>
        <w:gridCol w:w="3266"/>
        <w:gridCol w:w="1276"/>
        <w:gridCol w:w="2268"/>
        <w:gridCol w:w="3969"/>
        <w:gridCol w:w="2552"/>
        <w:gridCol w:w="141"/>
      </w:tblGrid>
      <w:tr w:rsidR="00145E7E" w:rsidTr="0064322F">
        <w:trPr>
          <w:trHeight w:val="1478"/>
          <w:tblHeader/>
        </w:trPr>
        <w:tc>
          <w:tcPr>
            <w:tcW w:w="6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6"/>
                <w:szCs w:val="36"/>
              </w:rPr>
            </w:pPr>
            <w:bookmarkStart w:id="0" w:name="_GoBack"/>
            <w:bookmarkEnd w:id="0"/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6"/>
                <w:szCs w:val="36"/>
              </w:rPr>
              <w:t>Area   A: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9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«de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l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la  qualità  dell’insegnamento  e  del  contributo  al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9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miglioramento dell’istituzione  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pt-PT"/>
              </w:rPr>
              <w:t>scolastica,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9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nonché  del  successo  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pt-PT"/>
              </w:rPr>
              <w:t>formativo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  e  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pt-PT"/>
              </w:rPr>
              <w:t>scolastico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  degli</w:t>
            </w:r>
          </w:p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6" w:lineRule="exact"/>
              <w:ind w:left="84"/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studenti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fr-FR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6"/>
                <w:szCs w:val="36"/>
              </w:rPr>
            </w:pPr>
          </w:p>
        </w:tc>
      </w:tr>
      <w:tr w:rsidR="00145E7E" w:rsidTr="0064322F">
        <w:tblPrEx>
          <w:shd w:val="clear" w:color="auto" w:fill="CEDDEB"/>
        </w:tblPrEx>
        <w:trPr>
          <w:trHeight w:val="350"/>
        </w:trPr>
        <w:tc>
          <w:tcPr>
            <w:tcW w:w="6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 A: QUALITA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’ 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DELL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’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INSEGNAMENTO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 w:rsidP="005B5541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 w:rsidP="005B5541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45E7E" w:rsidTr="0064322F">
        <w:tblPrEx>
          <w:shd w:val="clear" w:color="auto" w:fill="CEDDEB"/>
        </w:tblPrEx>
        <w:trPr>
          <w:trHeight w:val="530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 w:rsidP="005144A2">
            <w:pPr>
              <w:pStyle w:val="Stiletabella2"/>
              <w:jc w:val="center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 w:rsidP="005144A2">
            <w:pPr>
              <w:pStyle w:val="Stiletabella2"/>
              <w:jc w:val="center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DESCRITTORI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322F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SPUNTARE con</w:t>
            </w:r>
          </w:p>
          <w:p w:rsidR="00145E7E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breve descrizione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322F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DOSSIER</w:t>
            </w:r>
          </w:p>
          <w:p w:rsidR="00145E7E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ALLEGATO</w:t>
            </w:r>
          </w:p>
        </w:tc>
      </w:tr>
      <w:tr w:rsidR="00145E7E" w:rsidRPr="00767EB1" w:rsidTr="0064322F">
        <w:tblPrEx>
          <w:shd w:val="clear" w:color="auto" w:fill="CEDDEB"/>
        </w:tblPrEx>
        <w:trPr>
          <w:trHeight w:val="1227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D96383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Competenze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professionali  certificate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(aggiunt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i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ve  rispetto  ai  titoli  per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 xml:space="preserve">  l</w:t>
            </w:r>
            <w:r w:rsidRPr="00062E77">
              <w:rPr>
                <w:rFonts w:asciiTheme="minorHAnsi" w:eastAsia="Calibri" w:hAnsiTheme="minorHAnsi" w:cstheme="minorHAnsi"/>
                <w:kern w:val="2"/>
                <w:lang w:val="fr-FR"/>
              </w:rPr>
              <w:t>’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accesso all</w:t>
            </w:r>
            <w:r w:rsidRPr="00062E77">
              <w:rPr>
                <w:rFonts w:asciiTheme="minorHAnsi" w:eastAsia="Calibri" w:hAnsiTheme="minorHAnsi" w:cstheme="minorHAnsi"/>
                <w:kern w:val="2"/>
                <w:lang w:val="fr-FR"/>
              </w:rPr>
              <w:t>’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insegnamento)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6" w:type="dxa"/>
              <w:bottom w:w="80" w:type="dxa"/>
              <w:right w:w="80" w:type="dxa"/>
            </w:tcMar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- e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n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ti  di  formazione  accreditati  dal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 xml:space="preserve">  MIUR e università</w:t>
            </w:r>
          </w:p>
          <w:p w:rsidR="00145E7E" w:rsidRPr="00062E77" w:rsidRDefault="005B5541" w:rsidP="0064322F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-</w:t>
            </w:r>
            <w:r w:rsidR="0064322F" w:rsidRPr="00062E77">
              <w:rPr>
                <w:rFonts w:asciiTheme="minorHAnsi" w:eastAsia="Calibri" w:hAnsiTheme="minorHAnsi" w:cstheme="minorHAnsi"/>
                <w:kern w:val="2"/>
              </w:rPr>
              <w:t>c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ertificazi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o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ni  linguistiche,  ECDL/EIPASS   master,  dottorati, altre certific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a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zioni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</w:p>
        </w:tc>
      </w:tr>
      <w:tr w:rsidR="00145E7E" w:rsidRPr="00767EB1" w:rsidTr="0064322F">
        <w:tblPrEx>
          <w:shd w:val="clear" w:color="auto" w:fill="CEDDEB"/>
        </w:tblPrEx>
        <w:trPr>
          <w:trHeight w:val="1057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64322F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S</w:t>
            </w:r>
            <w:proofErr w:type="spellStart"/>
            <w:r w:rsidRPr="00062E77">
              <w:rPr>
                <w:rFonts w:asciiTheme="minorHAnsi" w:eastAsia="Calibri" w:hAnsiTheme="minorHAnsi" w:cstheme="minorHAnsi"/>
                <w:kern w:val="2"/>
                <w:lang w:val="de-DE"/>
              </w:rPr>
              <w:t>trat</w:t>
            </w:r>
            <w:r w:rsidR="0064322F" w:rsidRPr="00062E77">
              <w:rPr>
                <w:rFonts w:asciiTheme="minorHAnsi" w:eastAsia="Calibri" w:hAnsiTheme="minorHAnsi" w:cstheme="minorHAnsi"/>
                <w:kern w:val="2"/>
                <w:lang w:val="de-DE"/>
              </w:rPr>
              <w:t>e</w:t>
            </w:r>
            <w:r w:rsidRPr="00062E77">
              <w:rPr>
                <w:rFonts w:asciiTheme="minorHAnsi" w:eastAsia="Calibri" w:hAnsiTheme="minorHAnsi" w:cstheme="minorHAnsi"/>
                <w:kern w:val="2"/>
                <w:lang w:val="de-DE"/>
              </w:rPr>
              <w:t>gie</w:t>
            </w:r>
            <w:proofErr w:type="spellEnd"/>
            <w:r w:rsidRPr="00062E77">
              <w:rPr>
                <w:rFonts w:asciiTheme="minorHAnsi" w:eastAsia="Calibri" w:hAnsiTheme="minorHAnsi" w:cstheme="minorHAnsi"/>
                <w:kern w:val="2"/>
              </w:rPr>
              <w:t>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 e  metodi  nelle  diverse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situazioni di  apprendimento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145E7E" w:rsidRPr="00767EB1" w:rsidTr="0064322F">
        <w:tblPrEx>
          <w:shd w:val="clear" w:color="auto" w:fill="CEDDEB"/>
        </w:tblPrEx>
        <w:trPr>
          <w:trHeight w:val="1057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64322F" w:rsidRPr="00062E77" w:rsidRDefault="0064322F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  <w:kern w:val="2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Abilità</w:t>
            </w:r>
            <w:r w:rsidR="00145E7E" w:rsidRPr="00062E77">
              <w:rPr>
                <w:rFonts w:asciiTheme="minorHAnsi" w:hAnsiTheme="minorHAnsi" w:cstheme="minorHAnsi"/>
                <w:kern w:val="2"/>
              </w:rPr>
              <w:t>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  <w:kern w:val="2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nella  personalizzazione dei</w:t>
            </w:r>
          </w:p>
          <w:p w:rsidR="0064322F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257" w:lineRule="exact"/>
              <w:ind w:left="254"/>
              <w:rPr>
                <w:rFonts w:asciiTheme="minorHAnsi" w:hAnsiTheme="minorHAnsi" w:cstheme="minorHAnsi"/>
                <w:kern w:val="2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proces</w:t>
            </w:r>
            <w:r w:rsidR="0064322F" w:rsidRPr="00062E77">
              <w:rPr>
                <w:rFonts w:asciiTheme="minorHAnsi" w:hAnsiTheme="minorHAnsi" w:cstheme="minorHAnsi"/>
                <w:kern w:val="2"/>
              </w:rPr>
              <w:t>si</w:t>
            </w:r>
            <w:r w:rsidRPr="00062E77">
              <w:rPr>
                <w:rFonts w:asciiTheme="minorHAnsi" w:hAnsiTheme="minorHAnsi" w:cstheme="minorHAnsi"/>
                <w:kern w:val="2"/>
              </w:rPr>
              <w:t>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257" w:lineRule="exact"/>
              <w:ind w:left="254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d’insegnamento/apprendime</w:t>
            </w:r>
            <w:r w:rsidRPr="00062E77">
              <w:rPr>
                <w:rFonts w:asciiTheme="minorHAnsi" w:hAnsiTheme="minorHAnsi" w:cstheme="minorHAnsi"/>
                <w:kern w:val="2"/>
              </w:rPr>
              <w:lastRenderedPageBreak/>
              <w:t>nto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22F" w:rsidRPr="00062E77" w:rsidRDefault="0064322F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="005B5541" w:rsidRPr="00062E77">
              <w:rPr>
                <w:rFonts w:asciiTheme="minorHAnsi" w:hAnsiTheme="minorHAnsi" w:cstheme="minorHAnsi"/>
                <w:sz w:val="22"/>
                <w:szCs w:val="22"/>
              </w:rPr>
              <w:t>roduzi</w:t>
            </w: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</w:p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 di  strumenti,  </w:t>
            </w:r>
            <w:proofErr w:type="spellStart"/>
            <w:r w:rsidRPr="00062E7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schemi</w:t>
            </w:r>
            <w:proofErr w:type="spellEnd"/>
            <w:r w:rsidRPr="00062E7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  mappe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257" w:lineRule="exact"/>
              <w:ind w:left="257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concettuali,  artefatti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E7E" w:rsidRPr="00767EB1" w:rsidTr="0064322F">
        <w:tblPrEx>
          <w:shd w:val="clear" w:color="auto" w:fill="CEDDEB"/>
        </w:tblPrEx>
        <w:trPr>
          <w:trHeight w:val="1310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kern w:val="2"/>
              </w:rPr>
            </w:pPr>
            <w:r>
              <w:rPr>
                <w:kern w:val="2"/>
              </w:rPr>
              <w:lastRenderedPageBreak/>
              <w:t>Valutazione  dei  risultati</w:t>
            </w:r>
          </w:p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257" w:lineRule="exact"/>
              <w:ind w:left="254"/>
            </w:pPr>
            <w:r>
              <w:rPr>
                <w:kern w:val="2"/>
              </w:rPr>
              <w:t>dell</w:t>
            </w:r>
            <w:r>
              <w:rPr>
                <w:kern w:val="2"/>
                <w:lang w:val="fr-FR"/>
              </w:rPr>
              <w:t>’</w:t>
            </w:r>
            <w:r>
              <w:rPr>
                <w:kern w:val="2"/>
              </w:rPr>
              <w:t>apprendimento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22F" w:rsidRDefault="00145E7E">
            <w:pPr>
              <w:pStyle w:val="Stiletabella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anticipazio</w:t>
            </w:r>
            <w:r w:rsidR="0064322F">
              <w:rPr>
                <w:sz w:val="22"/>
                <w:szCs w:val="22"/>
              </w:rPr>
              <w:t>ne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  agli  allievi  di  strumenti,   obie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tivi, mete e criteri  di valutazi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  condivisi  dal  </w:t>
            </w:r>
            <w:r>
              <w:rPr>
                <w:sz w:val="22"/>
                <w:szCs w:val="22"/>
                <w:lang w:val="pt-PT"/>
              </w:rPr>
              <w:t>dipartimento</w:t>
            </w:r>
          </w:p>
          <w:p w:rsidR="00145E7E" w:rsidRDefault="00145E7E">
            <w:pPr>
              <w:pStyle w:val="Stiletabella2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767EB1" w:rsidTr="0064322F">
        <w:tblPrEx>
          <w:shd w:val="clear" w:color="auto" w:fill="CEDDEB"/>
        </w:tblPrEx>
        <w:trPr>
          <w:trHeight w:val="1057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Utilizzo delle ITC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-attenzione alle nuove tecnologie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-utilizzo corretto e mediato di 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ternet e dei social network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767EB1" w:rsidTr="0064322F">
        <w:tblPrEx>
          <w:shd w:val="clear" w:color="auto" w:fill="CEDDEB"/>
        </w:tblPrEx>
        <w:trPr>
          <w:trHeight w:val="1310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Partecipazione all</w:t>
            </w:r>
            <w:r w:rsidRPr="00A1369A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attivit</w:t>
            </w:r>
            <w:r w:rsidRPr="00A1369A">
              <w:rPr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extr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curriculare nei confronti degli studenti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-organizzazione/partecipazione a viaggi di istruzione, </w:t>
            </w:r>
            <w:r>
              <w:rPr>
                <w:i/>
                <w:iCs/>
                <w:sz w:val="22"/>
                <w:szCs w:val="22"/>
              </w:rPr>
              <w:t>stage</w:t>
            </w:r>
            <w:r>
              <w:rPr>
                <w:sz w:val="22"/>
                <w:szCs w:val="22"/>
              </w:rPr>
              <w:t>, scambi, eccetera</w:t>
            </w:r>
          </w:p>
          <w:p w:rsidR="00145E7E" w:rsidRDefault="00145E7E">
            <w:pPr>
              <w:pStyle w:val="Stiletabella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-disponibilità a tenere corsi (di 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cupero, di formazione, di appr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fondimento)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-disponibilità al tutoraggio (unive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sità, ASL, ecc)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767EB1" w:rsidTr="0064322F">
        <w:tblPrEx>
          <w:shd w:val="clear" w:color="auto" w:fill="CEDDEB"/>
        </w:tblPrEx>
        <w:trPr>
          <w:trHeight w:val="1570"/>
        </w:trPr>
        <w:tc>
          <w:tcPr>
            <w:tcW w:w="3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 w:rsidRPr="00A1369A">
              <w:rPr>
                <w:sz w:val="22"/>
                <w:szCs w:val="22"/>
              </w:rPr>
              <w:lastRenderedPageBreak/>
              <w:t xml:space="preserve">Capacità </w:t>
            </w:r>
            <w:r>
              <w:rPr>
                <w:sz w:val="22"/>
                <w:szCs w:val="22"/>
              </w:rPr>
              <w:t>di promozione della cultura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-preparazione e partecipazione con gli allievi a corsi/concorsi n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zionali/internazionali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-organizzazione di convegni in coerenza con il PTOF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-collegamenti con il settore un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versitario e dell</w:t>
            </w:r>
            <w:r w:rsidRPr="00A1369A">
              <w:rPr>
                <w:sz w:val="22"/>
                <w:szCs w:val="22"/>
              </w:rPr>
              <w:t>’alta cultura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767EB1" w:rsidTr="00767EB1">
        <w:trPr>
          <w:gridBefore w:val="1"/>
          <w:gridAfter w:val="1"/>
          <w:wBefore w:w="84" w:type="dxa"/>
          <w:wAfter w:w="141" w:type="dxa"/>
          <w:trHeight w:val="373"/>
          <w:tblHeader/>
        </w:trPr>
        <w:tc>
          <w:tcPr>
            <w:tcW w:w="6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22F" w:rsidRPr="0064322F" w:rsidRDefault="00145E7E">
            <w:pPr>
              <w:pStyle w:val="Stiletabella1"/>
              <w:rPr>
                <w:sz w:val="28"/>
                <w:szCs w:val="28"/>
              </w:rPr>
            </w:pPr>
            <w:r w:rsidRPr="0064322F">
              <w:rPr>
                <w:sz w:val="28"/>
                <w:szCs w:val="28"/>
              </w:rPr>
              <w:t>AREA A</w:t>
            </w:r>
          </w:p>
          <w:p w:rsidR="00145E7E" w:rsidRDefault="0064322F">
            <w:pPr>
              <w:pStyle w:val="Stiletabella1"/>
            </w:pPr>
            <w:r w:rsidRPr="0064322F">
              <w:rPr>
                <w:sz w:val="28"/>
                <w:szCs w:val="28"/>
              </w:rPr>
              <w:t>2 A: Contributo al miglioramento dell’Istituzione Scolastica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E061"/>
          </w:tcPr>
          <w:p w:rsidR="00145E7E" w:rsidRDefault="00145E7E">
            <w:pPr>
              <w:pStyle w:val="Stiletabella1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E061"/>
          </w:tcPr>
          <w:p w:rsidR="00145E7E" w:rsidRDefault="00145E7E">
            <w:pPr>
              <w:pStyle w:val="Stiletabella1"/>
              <w:rPr>
                <w:sz w:val="30"/>
                <w:szCs w:val="30"/>
              </w:rPr>
            </w:pPr>
          </w:p>
        </w:tc>
      </w:tr>
      <w:tr w:rsidR="00145E7E" w:rsidTr="00767EB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284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 w:rsidP="005144A2">
            <w:pPr>
              <w:pStyle w:val="Stiletabella2"/>
              <w:jc w:val="center"/>
            </w:pPr>
            <w:r>
              <w:t>INDICATORI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 w:rsidP="005144A2">
            <w:pPr>
              <w:pStyle w:val="Stiletabella2"/>
              <w:jc w:val="center"/>
            </w:pPr>
            <w:r>
              <w:t>DESCRITTORI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847" w:rsidRDefault="0064322F" w:rsidP="0064322F">
            <w:pPr>
              <w:pStyle w:val="Stiletabella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SPUNTARE con breve </w:t>
            </w:r>
          </w:p>
          <w:p w:rsidR="00145E7E" w:rsidRDefault="0064322F" w:rsidP="0064322F">
            <w:pPr>
              <w:pStyle w:val="Stiletabella2"/>
              <w:jc w:val="center"/>
            </w:pPr>
            <w:r>
              <w:rPr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Default="0064322F" w:rsidP="0064322F">
            <w:pPr>
              <w:pStyle w:val="Stiletabella2"/>
              <w:jc w:val="center"/>
            </w:pPr>
            <w:r>
              <w:rPr>
                <w:b/>
                <w:bCs/>
                <w:sz w:val="28"/>
                <w:szCs w:val="28"/>
              </w:rPr>
              <w:t>DOSSIER ALL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GATO</w:t>
            </w:r>
          </w:p>
        </w:tc>
      </w:tr>
      <w:tr w:rsidR="00145E7E" w:rsidRPr="00767EB1" w:rsidTr="00767EB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1192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 xml:space="preserve">Partecipazione in orario extracurriculare ad attività scolastiche non incentivate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5144A2" w:rsidRDefault="005144A2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  <w:t>Gruppi di lavoro, Analisi degli appre</w:t>
            </w:r>
            <w:r w:rsidRPr="0064322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  <w:t>n</w:t>
            </w:r>
            <w:r w:rsidRPr="0064322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  <w:t>dimenti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145E7E" w:rsidRPr="00767EB1" w:rsidTr="00767EB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1408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232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Partecipazione attiva alla realizzazione d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i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dattica di una o più attività prevista nel PNSD, RAV, PdM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232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Partecipazione attiva ad iniziative di orie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n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tamento in entrata e uscita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145E7E" w:rsidRPr="00767EB1" w:rsidTr="00767EB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1179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392" w:type="dxa"/>
              <w:bottom w:w="80" w:type="dxa"/>
              <w:right w:w="80" w:type="dxa"/>
            </w:tcMar>
          </w:tcPr>
          <w:p w:rsidR="00145E7E" w:rsidRPr="0064322F" w:rsidRDefault="00145E7E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hAnsiTheme="minorHAnsi" w:cstheme="minorHAnsi"/>
                <w:kern w:val="2"/>
              </w:rPr>
              <w:lastRenderedPageBreak/>
              <w:t>Progettazione  e partecipazione nelle </w:t>
            </w:r>
            <w:r w:rsidRPr="0064322F">
              <w:rPr>
                <w:rFonts w:asciiTheme="minorHAnsi" w:hAnsiTheme="minorHAnsi" w:cstheme="minorHAnsi"/>
                <w:kern w:val="2"/>
                <w:lang w:val="da-DK"/>
              </w:rPr>
              <w:t>UdA</w:t>
            </w:r>
            <w:r w:rsidRPr="0064322F">
              <w:rPr>
                <w:rFonts w:asciiTheme="minorHAnsi" w:hAnsiTheme="minorHAnsi" w:cstheme="minorHAnsi"/>
                <w:kern w:val="2"/>
              </w:rPr>
              <w:t>  nell’  alternanza scuola-lavoro e/o Progetti Europei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</w:tbl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tbl>
      <w:tblPr>
        <w:tblStyle w:val="TableNormal"/>
        <w:tblW w:w="13878" w:type="dxa"/>
        <w:tblInd w:w="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0"/>
        <w:gridCol w:w="35"/>
        <w:gridCol w:w="3803"/>
        <w:gridCol w:w="1983"/>
        <w:gridCol w:w="3960"/>
        <w:gridCol w:w="3827"/>
        <w:gridCol w:w="180"/>
      </w:tblGrid>
      <w:tr w:rsidR="00145E7E" w:rsidRPr="00767EB1" w:rsidTr="00062E77">
        <w:trPr>
          <w:trHeight w:hRule="exact" w:val="1565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32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32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3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32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FD36E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kern w:val="2"/>
                <w:sz w:val="24"/>
                <w:szCs w:val="24"/>
              </w:rPr>
            </w:pPr>
            <w:r w:rsidRPr="00FD36E7">
              <w:rPr>
                <w:rFonts w:asciiTheme="minorHAnsi" w:eastAsia="Calibri" w:hAnsiTheme="minorHAnsi" w:cstheme="minorHAnsi"/>
                <w:b/>
                <w:bCs/>
                <w:kern w:val="2"/>
                <w:sz w:val="24"/>
                <w:szCs w:val="24"/>
              </w:rPr>
              <w:t>Area   B</w:t>
            </w:r>
            <w:r w:rsidRPr="00FD36E7">
              <w:rPr>
                <w:rFonts w:asciiTheme="minorHAnsi" w:eastAsia="Calibri" w:hAnsiTheme="minorHAnsi" w:cstheme="minorHAnsi"/>
                <w:kern w:val="2"/>
                <w:sz w:val="24"/>
                <w:szCs w:val="24"/>
              </w:rPr>
              <w:t xml:space="preserve">: </w:t>
            </w:r>
          </w:p>
          <w:p w:rsidR="00145E7E" w:rsidRPr="00FD36E7" w:rsidRDefault="00145E7E" w:rsidP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ind w:left="84"/>
              <w:rPr>
                <w:rFonts w:asciiTheme="minorHAnsi" w:eastAsia="Calibri" w:hAnsiTheme="minorHAnsi" w:cstheme="minorHAnsi"/>
                <w:kern w:val="2"/>
                <w:sz w:val="24"/>
                <w:szCs w:val="24"/>
              </w:rPr>
            </w:pPr>
            <w:r w:rsidRPr="00FD36E7">
              <w:rPr>
                <w:rFonts w:asciiTheme="minorHAnsi" w:eastAsia="Calibri" w:hAnsiTheme="minorHAnsi" w:cstheme="minorHAnsi"/>
                <w:kern w:val="2"/>
                <w:sz w:val="24"/>
                <w:szCs w:val="24"/>
              </w:rPr>
              <w:t>«dei risultati ottenuti dal docente o dal gruppo di docenti in relazione al potenziamento delle competenze degli alunni e dell’innovazione didattica e metodologica, nonché della collaborazione alla ricerca didattica,alla</w:t>
            </w:r>
          </w:p>
          <w:p w:rsidR="00145E7E" w:rsidRDefault="00145E7E" w:rsidP="00145E7E">
            <w:pPr>
              <w:pStyle w:val="Didefault"/>
            </w:pPr>
            <w:r w:rsidRPr="00FD36E7">
              <w:rPr>
                <w:rFonts w:asciiTheme="minorHAnsi" w:hAnsiTheme="minorHAnsi" w:cstheme="minorHAnsi"/>
                <w:sz w:val="24"/>
                <w:szCs w:val="24"/>
              </w:rPr>
              <w:t>documentazione e alla diffusione di buone pratiche didattiche»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5B5541" w:rsidTr="00062E77">
        <w:trPr>
          <w:gridAfter w:val="1"/>
          <w:wAfter w:w="180" w:type="dxa"/>
          <w:trHeight w:hRule="exact" w:val="755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0" w:lineRule="exact"/>
              <w:ind w:left="84"/>
              <w:jc w:val="center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b/>
                <w:bCs/>
                <w:kern w:val="2"/>
                <w:sz w:val="23"/>
                <w:szCs w:val="23"/>
              </w:rPr>
              <w:t>INDICATORI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line="300" w:lineRule="exact"/>
              <w:ind w:left="86"/>
              <w:jc w:val="center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b/>
                <w:bCs/>
                <w:kern w:val="2"/>
                <w:sz w:val="23"/>
                <w:szCs w:val="23"/>
              </w:rPr>
              <w:t>DESCRITTORI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5144A2">
            <w:pPr>
              <w:pStyle w:val="Stiletabella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SPUNTA</w:t>
            </w:r>
            <w:r w:rsidR="0064322F"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</w:t>
            </w: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con breve</w:t>
            </w:r>
          </w:p>
          <w:p w:rsidR="005B5541" w:rsidRPr="0064322F" w:rsidRDefault="005B5541" w:rsidP="005144A2">
            <w:pPr>
              <w:pStyle w:val="Stiletabella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F754A5">
            <w:pPr>
              <w:pStyle w:val="Stiletabella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DOSSIER ALLEGATO</w:t>
            </w:r>
          </w:p>
        </w:tc>
      </w:tr>
      <w:tr w:rsidR="00145E7E" w:rsidRPr="00767EB1" w:rsidTr="00062E77">
        <w:trPr>
          <w:gridAfter w:val="1"/>
          <w:wAfter w:w="180" w:type="dxa"/>
          <w:trHeight w:hRule="exact" w:val="913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Documentazione  e diffusione dei  percorsi educativi/didattici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145E7E" w:rsidRPr="00A1369A" w:rsidTr="00062E77">
        <w:trPr>
          <w:gridAfter w:val="1"/>
          <w:wAfter w:w="180" w:type="dxa"/>
          <w:trHeight w:hRule="exact" w:val="2326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lastRenderedPageBreak/>
              <w:t>Sperimentazione e innovazione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-sperimentazione nelle ITC, didatt</w:t>
            </w: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i</w:t>
            </w: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ca laborator</w:t>
            </w:r>
            <w:r w:rsidR="004F61E0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iali</w:t>
            </w:r>
          </w:p>
          <w:p w:rsidR="0064322F" w:rsidRPr="0064322F" w:rsidRDefault="0064322F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-didattica per competenze</w:t>
            </w:r>
          </w:p>
          <w:p w:rsidR="0064322F" w:rsidRPr="0064322F" w:rsidRDefault="0064322F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hAnsiTheme="majorHAnsi" w:cstheme="majorHAnsi"/>
              </w:rPr>
            </w:pP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-didattica per competenze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</w:p>
        </w:tc>
      </w:tr>
      <w:tr w:rsidR="00145E7E" w:rsidRPr="00767EB1" w:rsidTr="00062E77">
        <w:trPr>
          <w:gridAfter w:val="1"/>
          <w:wAfter w:w="180" w:type="dxa"/>
          <w:trHeight w:hRule="exact" w:val="2072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hAnsiTheme="majorHAnsi" w:cstheme="majorHAnsi"/>
                <w:kern w:val="2"/>
                <w:sz w:val="23"/>
                <w:szCs w:val="23"/>
              </w:rPr>
              <w:t xml:space="preserve">Potenziamento delle Abilità degli alunni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145E7E" w:rsidRDefault="00145E7E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767EB1" w:rsidRDefault="00767EB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767EB1" w:rsidRDefault="00767EB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tbl>
      <w:tblPr>
        <w:tblStyle w:val="TableNormal"/>
        <w:tblW w:w="14090" w:type="dxa"/>
        <w:tblInd w:w="-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8"/>
        <w:gridCol w:w="4421"/>
        <w:gridCol w:w="2930"/>
        <w:gridCol w:w="3704"/>
        <w:gridCol w:w="800"/>
        <w:gridCol w:w="35"/>
        <w:gridCol w:w="2142"/>
      </w:tblGrid>
      <w:tr w:rsidR="00145E7E" w:rsidRPr="00767EB1" w:rsidTr="00062E77">
        <w:trPr>
          <w:gridAfter w:val="1"/>
          <w:wAfter w:w="2142" w:type="dxa"/>
          <w:trHeight w:hRule="exact" w:val="1162"/>
        </w:trPr>
        <w:tc>
          <w:tcPr>
            <w:tcW w:w="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D5E2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D5E2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FD36E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FD36E7"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 xml:space="preserve">Area   C: delle responsabilità assunte nel coordinamento organizzativo e didattico </w:t>
            </w:r>
          </w:p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</w:pPr>
            <w:r w:rsidRPr="00FD36E7"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>e nella formazione del personale</w:t>
            </w:r>
          </w:p>
        </w:tc>
        <w:tc>
          <w:tcPr>
            <w:tcW w:w="35" w:type="dxa"/>
            <w:tcBorders>
              <w:top w:val="single" w:sz="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5B5541" w:rsidTr="00062E77">
        <w:trPr>
          <w:trHeight w:hRule="exact" w:val="1128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0" w:lineRule="exact"/>
              <w:ind w:left="84"/>
              <w:jc w:val="center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  <w:sz w:val="23"/>
                <w:szCs w:val="23"/>
              </w:rPr>
              <w:t>INDICATORI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line="300" w:lineRule="exact"/>
              <w:ind w:left="86"/>
              <w:jc w:val="center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  <w:sz w:val="23"/>
                <w:szCs w:val="23"/>
              </w:rPr>
              <w:t>DESCRITTORI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SPUNTA</w:t>
            </w:r>
            <w:r w:rsidR="0064322F"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</w:t>
            </w: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con breve </w:t>
            </w:r>
          </w:p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DOSSIER </w:t>
            </w:r>
          </w:p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ALLEGATO</w:t>
            </w:r>
          </w:p>
        </w:tc>
      </w:tr>
      <w:tr w:rsidR="00145E7E" w:rsidTr="005144A2">
        <w:trPr>
          <w:trHeight w:hRule="exact" w:val="3112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lastRenderedPageBreak/>
              <w:t>Coordinamento organizzativo e didattico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-collaboratore del dirigente</w:t>
            </w:r>
          </w:p>
          <w:p w:rsidR="00145E7E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-coordinatore di indirizzo, progetti, orientamento, scuola-lavoro, rapporti col territorio</w:t>
            </w:r>
          </w:p>
          <w:p w:rsidR="005144A2" w:rsidRPr="0064322F" w:rsidRDefault="005144A2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>
              <w:rPr>
                <w:rFonts w:asciiTheme="minorHAnsi" w:eastAsia="Calibri" w:hAnsiTheme="minorHAnsi" w:cstheme="minorHAnsi"/>
                <w:kern w:val="2"/>
              </w:rPr>
              <w:t>-funzioni strumentali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-commissioni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-dipartimenti disciplinari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-coordinatore di classe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-componente commissione PTOF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</w:tr>
      <w:tr w:rsidR="00145E7E" w:rsidTr="005144A2">
        <w:trPr>
          <w:trHeight w:hRule="exact" w:val="1769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 xml:space="preserve">Formazione del personale 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-tutor docenti in prova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-tutor d’aula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-formatori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</w:tr>
    </w:tbl>
    <w:p w:rsidR="004B1600" w:rsidRDefault="004B1600" w:rsidP="005144A2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4B1600" w:rsidRDefault="004B1600" w:rsidP="005144A2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</w:pPr>
    </w:p>
    <w:sectPr w:rsidR="004B1600" w:rsidSect="00145E7E">
      <w:headerReference w:type="default" r:id="rId8"/>
      <w:footerReference w:type="default" r:id="rId9"/>
      <w:pgSz w:w="16840" w:h="11900" w:orient="landscape"/>
      <w:pgMar w:top="1165" w:right="2233" w:bottom="1165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3F" w:rsidRDefault="0077703F" w:rsidP="004B1600">
      <w:r>
        <w:separator/>
      </w:r>
    </w:p>
  </w:endnote>
  <w:endnote w:type="continuationSeparator" w:id="0">
    <w:p w:rsidR="0077703F" w:rsidRDefault="0077703F" w:rsidP="004B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00" w:rsidRDefault="004B160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3F" w:rsidRDefault="0077703F" w:rsidP="004B1600">
      <w:r>
        <w:separator/>
      </w:r>
    </w:p>
  </w:footnote>
  <w:footnote w:type="continuationSeparator" w:id="0">
    <w:p w:rsidR="0077703F" w:rsidRDefault="0077703F" w:rsidP="004B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00" w:rsidRDefault="004B160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951"/>
    <w:multiLevelType w:val="hybridMultilevel"/>
    <w:tmpl w:val="9A34664A"/>
    <w:lvl w:ilvl="0" w:tplc="AE603D42">
      <w:start w:val="1"/>
      <w:numFmt w:val="bullet"/>
      <w:lvlText w:val="-"/>
      <w:lvlJc w:val="left"/>
      <w:pPr>
        <w:ind w:left="4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0"/>
    <w:rsid w:val="00062E77"/>
    <w:rsid w:val="00107E23"/>
    <w:rsid w:val="00145E7E"/>
    <w:rsid w:val="00150E0F"/>
    <w:rsid w:val="001F551B"/>
    <w:rsid w:val="001F69BD"/>
    <w:rsid w:val="00397DD3"/>
    <w:rsid w:val="004664A9"/>
    <w:rsid w:val="004B1600"/>
    <w:rsid w:val="004B7E5D"/>
    <w:rsid w:val="004F61E0"/>
    <w:rsid w:val="005144A2"/>
    <w:rsid w:val="005B5541"/>
    <w:rsid w:val="0064322F"/>
    <w:rsid w:val="00767EB1"/>
    <w:rsid w:val="0077703F"/>
    <w:rsid w:val="007F1521"/>
    <w:rsid w:val="008A4E39"/>
    <w:rsid w:val="008E2613"/>
    <w:rsid w:val="008E4478"/>
    <w:rsid w:val="00913847"/>
    <w:rsid w:val="00A1369A"/>
    <w:rsid w:val="00C902A2"/>
    <w:rsid w:val="00D455C2"/>
    <w:rsid w:val="00D96383"/>
    <w:rsid w:val="00E37AB0"/>
    <w:rsid w:val="00EB5A72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160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1600"/>
    <w:rPr>
      <w:u w:val="single"/>
    </w:rPr>
  </w:style>
  <w:style w:type="table" w:customStyle="1" w:styleId="TableNormal">
    <w:name w:val="Table Normal"/>
    <w:rsid w:val="004B1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B16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4B160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">
    <w:name w:val="Stile tabella 2"/>
    <w:rsid w:val="004B1600"/>
    <w:rPr>
      <w:rFonts w:ascii="Helvetica" w:hAnsi="Helvetica" w:cs="Arial Unicode MS"/>
      <w:color w:val="000000"/>
      <w:u w:color="000000"/>
    </w:rPr>
  </w:style>
  <w:style w:type="paragraph" w:customStyle="1" w:styleId="Stiletabella1">
    <w:name w:val="Stile tabella 1"/>
    <w:rsid w:val="004B1600"/>
    <w:rPr>
      <w:rFonts w:ascii="Helvetica" w:hAnsi="Helvetica" w:cs="Arial Unicode MS"/>
      <w:b/>
      <w:bCs/>
      <w:color w:val="000000"/>
      <w:u w:color="000000"/>
    </w:rPr>
  </w:style>
  <w:style w:type="paragraph" w:customStyle="1" w:styleId="Didefault">
    <w:name w:val="Di default"/>
    <w:rsid w:val="004B1600"/>
    <w:rPr>
      <w:rFonts w:ascii="Helvetica" w:hAnsi="Helvetica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160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1600"/>
    <w:rPr>
      <w:u w:val="single"/>
    </w:rPr>
  </w:style>
  <w:style w:type="table" w:customStyle="1" w:styleId="TableNormal">
    <w:name w:val="Table Normal"/>
    <w:rsid w:val="004B1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B16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4B160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">
    <w:name w:val="Stile tabella 2"/>
    <w:rsid w:val="004B1600"/>
    <w:rPr>
      <w:rFonts w:ascii="Helvetica" w:hAnsi="Helvetica" w:cs="Arial Unicode MS"/>
      <w:color w:val="000000"/>
      <w:u w:color="000000"/>
    </w:rPr>
  </w:style>
  <w:style w:type="paragraph" w:customStyle="1" w:styleId="Stiletabella1">
    <w:name w:val="Stile tabella 1"/>
    <w:rsid w:val="004B1600"/>
    <w:rPr>
      <w:rFonts w:ascii="Helvetica" w:hAnsi="Helvetica" w:cs="Arial Unicode MS"/>
      <w:b/>
      <w:bCs/>
      <w:color w:val="000000"/>
      <w:u w:color="000000"/>
    </w:rPr>
  </w:style>
  <w:style w:type="paragraph" w:customStyle="1" w:styleId="Didefault">
    <w:name w:val="Di default"/>
    <w:rsid w:val="004B1600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2016-06-18T06:51:00Z</cp:lastPrinted>
  <dcterms:created xsi:type="dcterms:W3CDTF">2016-06-18T08:26:00Z</dcterms:created>
  <dcterms:modified xsi:type="dcterms:W3CDTF">2016-06-18T08:26:00Z</dcterms:modified>
</cp:coreProperties>
</file>